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E56A63">
        <w:trPr>
          <w:trHeight w:hRule="exact" w:val="10800"/>
          <w:jc w:val="center"/>
        </w:trPr>
        <w:tc>
          <w:tcPr>
            <w:tcW w:w="3840" w:type="dxa"/>
          </w:tcPr>
          <w:sdt>
            <w:sdtPr>
              <w:alias w:val="Click icon at right to replace picture"/>
              <w:tag w:val="Click icon at right to replace picture"/>
              <w:id w:val="321324275"/>
              <w:picture/>
            </w:sdtPr>
            <w:sdtEndPr/>
            <w:sdtContent>
              <w:p w:rsidR="00E56A63" w:rsidRDefault="0034213A">
                <w:r>
                  <w:rPr>
                    <w:noProof/>
                    <w:lang w:eastAsia="en-US"/>
                  </w:rPr>
                  <w:drawing>
                    <wp:inline distT="0" distB="0" distL="0" distR="0">
                      <wp:extent cx="2432304" cy="2360094"/>
                      <wp:effectExtent l="0" t="0" r="6350" b="254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432304" cy="2360094"/>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id w:val="-811485286"/>
              <w:placeholder>
                <w:docPart w:val="4F2158B920934DCDA6002304113C4192"/>
              </w:placeholder>
              <w:temporary/>
              <w:showingPlcHdr/>
              <w15:appearance w15:val="hidden"/>
              <w:text/>
            </w:sdtPr>
            <w:sdtEndPr/>
            <w:sdtContent>
              <w:p w:rsidR="00E56A63" w:rsidRDefault="0034213A">
                <w:pPr>
                  <w:pStyle w:val="Caption"/>
                </w:pPr>
                <w:r>
                  <w:t>[Type a caption for your photo]</w:t>
                </w:r>
              </w:p>
            </w:sdtContent>
          </w:sdt>
          <w:p w:rsidR="00E56A63" w:rsidRDefault="00494DD3" w:rsidP="00494DD3">
            <w:pPr>
              <w:pStyle w:val="Heading2"/>
              <w:rPr>
                <w:rStyle w:val="Heading2Char"/>
                <w:b/>
                <w:bCs/>
              </w:rPr>
            </w:pPr>
            <w:r>
              <w:rPr>
                <w:rStyle w:val="Heading2Char"/>
                <w:b/>
                <w:bCs/>
              </w:rPr>
              <w:t>What Does Coaching Choice College have to offer?</w:t>
            </w:r>
          </w:p>
          <w:p w:rsidR="00494DD3" w:rsidRDefault="00494DD3" w:rsidP="00494DD3">
            <w:pPr>
              <w:pStyle w:val="ListParagraph"/>
              <w:numPr>
                <w:ilvl w:val="0"/>
                <w:numId w:val="6"/>
              </w:numPr>
            </w:pPr>
            <w:r>
              <w:t>Individualized coach training</w:t>
            </w:r>
          </w:p>
          <w:p w:rsidR="00494DD3" w:rsidRDefault="00494DD3" w:rsidP="00494DD3">
            <w:pPr>
              <w:pStyle w:val="ListParagraph"/>
              <w:numPr>
                <w:ilvl w:val="0"/>
                <w:numId w:val="6"/>
              </w:numPr>
            </w:pPr>
            <w:r>
              <w:t>Training in life coaching</w:t>
            </w:r>
          </w:p>
          <w:p w:rsidR="00494DD3" w:rsidRDefault="00494DD3" w:rsidP="00494DD3">
            <w:pPr>
              <w:pStyle w:val="ListParagraph"/>
              <w:numPr>
                <w:ilvl w:val="0"/>
                <w:numId w:val="6"/>
              </w:numPr>
            </w:pPr>
            <w:r>
              <w:t>Training in business coaching</w:t>
            </w:r>
          </w:p>
          <w:p w:rsidR="00494DD3" w:rsidRDefault="00494DD3" w:rsidP="00494DD3">
            <w:pPr>
              <w:pStyle w:val="ListParagraph"/>
              <w:numPr>
                <w:ilvl w:val="0"/>
                <w:numId w:val="6"/>
              </w:numPr>
            </w:pPr>
            <w:r>
              <w:t>Training in wellness coaching</w:t>
            </w:r>
          </w:p>
          <w:p w:rsidR="00494DD3" w:rsidRDefault="00494DD3" w:rsidP="00494DD3">
            <w:pPr>
              <w:pStyle w:val="ListParagraph"/>
              <w:numPr>
                <w:ilvl w:val="0"/>
                <w:numId w:val="6"/>
              </w:numPr>
            </w:pPr>
            <w:r>
              <w:t>Niche area training</w:t>
            </w:r>
          </w:p>
          <w:p w:rsidR="00494DD3" w:rsidRDefault="00494DD3" w:rsidP="00494DD3">
            <w:pPr>
              <w:pStyle w:val="ListParagraph"/>
              <w:numPr>
                <w:ilvl w:val="0"/>
                <w:numId w:val="6"/>
              </w:numPr>
            </w:pPr>
            <w:r>
              <w:t>Training in Cognitions of Choice</w:t>
            </w:r>
          </w:p>
          <w:p w:rsidR="00494DD3" w:rsidRDefault="00494DD3" w:rsidP="00494DD3">
            <w:pPr>
              <w:pStyle w:val="ListParagraph"/>
              <w:numPr>
                <w:ilvl w:val="0"/>
                <w:numId w:val="6"/>
              </w:numPr>
            </w:pPr>
            <w:r>
              <w:t>The development of assessment skills</w:t>
            </w:r>
          </w:p>
          <w:p w:rsidR="00494DD3" w:rsidRDefault="00494DD3" w:rsidP="00494DD3">
            <w:pPr>
              <w:pStyle w:val="ListParagraph"/>
              <w:numPr>
                <w:ilvl w:val="0"/>
                <w:numId w:val="6"/>
              </w:numPr>
            </w:pPr>
            <w:r>
              <w:t>The development of social entrepreneur skills</w:t>
            </w:r>
          </w:p>
          <w:p w:rsidR="00494DD3" w:rsidRDefault="00494DD3" w:rsidP="00494DD3">
            <w:pPr>
              <w:pStyle w:val="ListParagraph"/>
              <w:numPr>
                <w:ilvl w:val="0"/>
                <w:numId w:val="6"/>
              </w:numPr>
            </w:pPr>
            <w:r>
              <w:t>Guidance in developing your personalized wellness model of coaching</w:t>
            </w:r>
          </w:p>
          <w:p w:rsidR="00494DD3" w:rsidRDefault="00494DD3" w:rsidP="00494DD3">
            <w:pPr>
              <w:pStyle w:val="ListParagraph"/>
              <w:numPr>
                <w:ilvl w:val="0"/>
                <w:numId w:val="6"/>
              </w:numPr>
            </w:pPr>
            <w:r>
              <w:t>Support to launch your coaching business</w:t>
            </w:r>
          </w:p>
          <w:p w:rsidR="00494DD3" w:rsidRPr="00494DD3" w:rsidRDefault="00494DD3" w:rsidP="00494DD3">
            <w:pPr>
              <w:pStyle w:val="ListParagraph"/>
              <w:numPr>
                <w:ilvl w:val="0"/>
                <w:numId w:val="6"/>
              </w:numPr>
            </w:pPr>
            <w:r>
              <w:t>Ongoing training and continuing education support</w:t>
            </w:r>
          </w:p>
        </w:tc>
        <w:tc>
          <w:tcPr>
            <w:tcW w:w="713" w:type="dxa"/>
          </w:tcPr>
          <w:p w:rsidR="00E56A63" w:rsidRDefault="00E56A63"/>
        </w:tc>
        <w:tc>
          <w:tcPr>
            <w:tcW w:w="713" w:type="dxa"/>
          </w:tcPr>
          <w:p w:rsidR="00E56A63" w:rsidRDefault="00E56A63"/>
        </w:tc>
        <w:tc>
          <w:tcPr>
            <w:tcW w:w="3843" w:type="dxa"/>
          </w:tcPr>
          <w:tbl>
            <w:tblPr>
              <w:tblStyle w:val="TableLayout"/>
              <w:tblW w:w="5000" w:type="pct"/>
              <w:tblLayout w:type="fixed"/>
              <w:tblLook w:val="04A0" w:firstRow="1" w:lastRow="0" w:firstColumn="1" w:lastColumn="0" w:noHBand="0" w:noVBand="1"/>
            </w:tblPr>
            <w:tblGrid>
              <w:gridCol w:w="3843"/>
            </w:tblGrid>
            <w:tr w:rsidR="00E56A63">
              <w:trPr>
                <w:trHeight w:hRule="exact" w:val="7920"/>
              </w:trPr>
              <w:tc>
                <w:tcPr>
                  <w:tcW w:w="5000" w:type="pct"/>
                </w:tcPr>
                <w:p w:rsidR="00E56A63" w:rsidRDefault="0034213A">
                  <w:pPr>
                    <w:pStyle w:val="Heading1"/>
                  </w:pPr>
                  <w:r>
                    <w:t>Who We Are</w:t>
                  </w:r>
                </w:p>
                <w:p w:rsidR="00E56A63" w:rsidRDefault="0034213A">
                  <w:pPr>
                    <w:pStyle w:val="Heading2"/>
                  </w:pPr>
                  <w:r>
                    <w:t>About Us</w:t>
                  </w:r>
                </w:p>
                <w:p w:rsidR="00E56A63" w:rsidRDefault="00D75DEE">
                  <w:r>
                    <w:t xml:space="preserve">Coaching Choice College is a certified coach training program.  The program helps develop social entrepreneurs in the areas of life, wellness and business coaching.  The coaching model is a means by which you can offer a wellness model as opposed to a “sickness” model.  Learn all the tools necessary to launch you wellness coaching business, and make a healthy choice. </w:t>
                  </w:r>
                </w:p>
                <w:p w:rsidR="00E56A63" w:rsidRDefault="0034213A">
                  <w:pPr>
                    <w:pStyle w:val="Heading2"/>
                  </w:pPr>
                  <w:r>
                    <w:t>C</w:t>
                  </w:r>
                  <w:r>
                    <w:t>ontact Us</w:t>
                  </w:r>
                </w:p>
                <w:p w:rsidR="00E56A63" w:rsidRDefault="0034213A" w:rsidP="00D75DEE">
                  <w:r>
                    <w:t xml:space="preserve">Phone: </w:t>
                  </w:r>
                  <w:r w:rsidR="00D75DEE">
                    <w:t>541 221 3408</w:t>
                  </w:r>
                  <w:r>
                    <w:br/>
                    <w:t xml:space="preserve">Email: </w:t>
                  </w:r>
                  <w:r w:rsidR="00D75DEE">
                    <w:t>csteffen@coachingchoicecollege.com</w:t>
                  </w:r>
                  <w:r>
                    <w:br/>
                    <w:t xml:space="preserve">Web: </w:t>
                  </w:r>
                  <w:hyperlink r:id="rId7" w:history="1">
                    <w:r w:rsidR="00D75DEE" w:rsidRPr="00F208AC">
                      <w:rPr>
                        <w:rStyle w:val="Hyperlink"/>
                      </w:rPr>
                      <w:t>www.coachingchoicecollege.com</w:t>
                    </w:r>
                  </w:hyperlink>
                </w:p>
                <w:p w:rsidR="00D75DEE" w:rsidRDefault="00D75DEE" w:rsidP="00D75DEE">
                  <w:r>
                    <w:t xml:space="preserve">    </w:t>
                  </w:r>
                  <w:r w:rsidR="0034213A">
                    <w:t xml:space="preserve">&amp;  </w:t>
                  </w:r>
                  <w:bookmarkStart w:id="0" w:name="_GoBack"/>
                  <w:bookmarkEnd w:id="0"/>
                  <w:r>
                    <w:t xml:space="preserve"> www.coachingchoicecollege.info</w:t>
                  </w:r>
                </w:p>
              </w:tc>
            </w:tr>
            <w:tr w:rsidR="00E56A63">
              <w:trPr>
                <w:trHeight w:hRule="exact" w:val="2880"/>
              </w:trPr>
              <w:tc>
                <w:tcPr>
                  <w:tcW w:w="5000" w:type="pct"/>
                  <w:vAlign w:val="bottom"/>
                </w:tcPr>
                <w:tbl>
                  <w:tblPr>
                    <w:tblW w:w="5000" w:type="pct"/>
                    <w:tblLayout w:type="fixed"/>
                    <w:tblCellMar>
                      <w:left w:w="0" w:type="dxa"/>
                      <w:right w:w="0" w:type="dxa"/>
                    </w:tblCellMar>
                    <w:tblLook w:val="04A0" w:firstRow="1" w:lastRow="0" w:firstColumn="1" w:lastColumn="0" w:noHBand="0" w:noVBand="1"/>
                  </w:tblPr>
                  <w:tblGrid>
                    <w:gridCol w:w="1220"/>
                    <w:gridCol w:w="270"/>
                    <w:gridCol w:w="2353"/>
                  </w:tblGrid>
                  <w:tr w:rsidR="00E56A63">
                    <w:sdt>
                      <w:sdtPr>
                        <w:rPr>
                          <w:noProof/>
                        </w:rPr>
                        <w:alias w:val="Logo"/>
                        <w:tag w:val="Logo"/>
                        <w:id w:val="-180896203"/>
                        <w:picture/>
                      </w:sdtPr>
                      <w:sdtContent>
                        <w:tc>
                          <w:tcPr>
                            <w:tcW w:w="1582" w:type="pct"/>
                            <w:vAlign w:val="center"/>
                          </w:tcPr>
                          <w:p w:rsidR="00E56A63" w:rsidRDefault="00D75DEE">
                            <w:pPr>
                              <w:pStyle w:val="NoSpacing"/>
                            </w:pPr>
                            <w:r>
                              <w:rPr>
                                <w:noProof/>
                              </w:rPr>
                              <w:drawing>
                                <wp:inline distT="0" distB="0" distL="0" distR="0" wp14:anchorId="45476E2E" wp14:editId="605AC183">
                                  <wp:extent cx="8572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6110043_640[1].jp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57250" cy="676275"/>
                                          </a:xfrm>
                                          <a:prstGeom prst="rect">
                                            <a:avLst/>
                                          </a:prstGeom>
                                        </pic:spPr>
                                      </pic:pic>
                                    </a:graphicData>
                                  </a:graphic>
                                </wp:inline>
                              </w:drawing>
                            </w:r>
                          </w:p>
                        </w:tc>
                      </w:sdtContent>
                    </w:sdt>
                    <w:tc>
                      <w:tcPr>
                        <w:tcW w:w="350" w:type="pct"/>
                      </w:tcPr>
                      <w:p w:rsidR="00E56A63" w:rsidRDefault="00E56A63"/>
                    </w:tc>
                    <w:tc>
                      <w:tcPr>
                        <w:tcW w:w="3050" w:type="pct"/>
                      </w:tcPr>
                      <w:sdt>
                        <w:sdtPr>
                          <w:alias w:val="Company"/>
                          <w:tag w:val=""/>
                          <w:id w:val="1621798997"/>
                          <w:placeholder>
                            <w:docPart w:val="A1C9D195642645F8818C495167549776"/>
                          </w:placeholder>
                          <w:dataBinding w:prefixMappings="xmlns:ns0='http://schemas.openxmlformats.org/officeDocument/2006/extended-properties' " w:xpath="/ns0:Properties[1]/ns0:Company[1]" w:storeItemID="{6668398D-A668-4E3E-A5EB-62B293D839F1}"/>
                          <w:text/>
                        </w:sdtPr>
                        <w:sdtEndPr/>
                        <w:sdtContent>
                          <w:p w:rsidR="00E56A63" w:rsidRDefault="00D75DEE">
                            <w:pPr>
                              <w:pStyle w:val="Company"/>
                            </w:pPr>
                            <w:r>
                              <w:t>Coaching choice College</w:t>
                            </w:r>
                          </w:p>
                        </w:sdtContent>
                      </w:sdt>
                      <w:p w:rsidR="00E56A63" w:rsidRDefault="00D75DEE" w:rsidP="00D75DEE">
                        <w:pPr>
                          <w:pStyle w:val="Footer"/>
                        </w:pPr>
                        <w:r>
                          <w:t xml:space="preserve">335 Main Street </w:t>
                        </w:r>
                      </w:p>
                      <w:p w:rsidR="00D75DEE" w:rsidRDefault="00D75DEE" w:rsidP="00D75DEE">
                        <w:pPr>
                          <w:pStyle w:val="Footer"/>
                        </w:pPr>
                        <w:r>
                          <w:t>Springfield, OR 97477</w:t>
                        </w:r>
                      </w:p>
                      <w:p w:rsidR="00D75DEE" w:rsidRDefault="00D75DEE" w:rsidP="00D75DEE">
                        <w:pPr>
                          <w:pStyle w:val="Footer"/>
                        </w:pPr>
                        <w:r>
                          <w:t>541 221 3408</w:t>
                        </w:r>
                      </w:p>
                    </w:tc>
                  </w:tr>
                </w:tbl>
                <w:p w:rsidR="00E56A63" w:rsidRDefault="00E56A63"/>
              </w:tc>
            </w:tr>
          </w:tbl>
          <w:p w:rsidR="00E56A63" w:rsidRDefault="00E56A63"/>
        </w:tc>
        <w:tc>
          <w:tcPr>
            <w:tcW w:w="720" w:type="dxa"/>
          </w:tcPr>
          <w:p w:rsidR="00E56A63" w:rsidRDefault="00E56A63"/>
        </w:tc>
        <w:tc>
          <w:tcPr>
            <w:tcW w:w="720" w:type="dxa"/>
          </w:tcPr>
          <w:p w:rsidR="00E56A63" w:rsidRDefault="00E56A63"/>
        </w:tc>
        <w:tc>
          <w:tcPr>
            <w:tcW w:w="3851" w:type="dxa"/>
          </w:tcPr>
          <w:tbl>
            <w:tblPr>
              <w:tblStyle w:val="TableLayout"/>
              <w:tblW w:w="5000" w:type="pct"/>
              <w:tblLayout w:type="fixed"/>
              <w:tblLook w:val="04A0" w:firstRow="1" w:lastRow="0" w:firstColumn="1" w:lastColumn="0" w:noHBand="0" w:noVBand="1"/>
            </w:tblPr>
            <w:tblGrid>
              <w:gridCol w:w="3851"/>
            </w:tblGrid>
            <w:tr w:rsidR="00E56A63">
              <w:trPr>
                <w:trHeight w:hRule="exact" w:val="5760"/>
              </w:trPr>
              <w:sdt>
                <w:sdtPr>
                  <w:id w:val="-1297910721"/>
                  <w:picture/>
                </w:sdtPr>
                <w:sdtEndPr/>
                <w:sdtContent>
                  <w:tc>
                    <w:tcPr>
                      <w:tcW w:w="5000" w:type="pct"/>
                    </w:tcPr>
                    <w:p w:rsidR="00E56A63" w:rsidRDefault="0034213A">
                      <w:r>
                        <w:rPr>
                          <w:noProof/>
                          <w:lang w:eastAsia="en-US"/>
                        </w:rPr>
                        <w:drawing>
                          <wp:inline distT="0" distB="0" distL="0" distR="0">
                            <wp:extent cx="2440940" cy="3667125"/>
                            <wp:effectExtent l="0" t="0" r="0"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9" cstate="screen">
                                      <a:extLst>
                                        <a:ext uri="{28A0092B-C50C-407E-A947-70E740481C1C}">
                                          <a14:useLocalDpi xmlns:a14="http://schemas.microsoft.com/office/drawing/2010/main"/>
                                        </a:ext>
                                      </a:extLst>
                                    </a:blip>
                                    <a:srcRect t="-1" b="95"/>
                                    <a:stretch/>
                                  </pic:blipFill>
                                  <pic:spPr bwMode="auto">
                                    <a:xfrm>
                                      <a:off x="0" y="0"/>
                                      <a:ext cx="2441448" cy="3667888"/>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E56A63">
              <w:trPr>
                <w:trHeight w:hRule="exact" w:val="360"/>
              </w:trPr>
              <w:tc>
                <w:tcPr>
                  <w:tcW w:w="5000" w:type="pct"/>
                </w:tcPr>
                <w:p w:rsidR="00E56A63" w:rsidRDefault="00E56A63"/>
              </w:tc>
            </w:tr>
            <w:tr w:rsidR="00E56A63">
              <w:trPr>
                <w:trHeight w:hRule="exact" w:val="3240"/>
              </w:trPr>
              <w:sdt>
                <w:sdtPr>
                  <w:alias w:val="Company"/>
                  <w:tag w:val=""/>
                  <w:id w:val="1477263083"/>
                  <w:placeholder>
                    <w:docPart w:val="A1C9D195642645F8818C495167549776"/>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03A996" w:themeFill="accent1"/>
                    </w:tcPr>
                    <w:p w:rsidR="00E56A63" w:rsidRDefault="00D75DEE" w:rsidP="00D75DEE">
                      <w:pPr>
                        <w:pStyle w:val="Title"/>
                      </w:pPr>
                      <w:r>
                        <w:t>Coaching choice College</w:t>
                      </w:r>
                    </w:p>
                  </w:tc>
                </w:sdtContent>
              </w:sdt>
            </w:tr>
            <w:tr w:rsidR="00E56A63">
              <w:trPr>
                <w:trHeight w:hRule="exact" w:val="1440"/>
              </w:trPr>
              <w:tc>
                <w:tcPr>
                  <w:tcW w:w="5000" w:type="pct"/>
                  <w:shd w:val="clear" w:color="auto" w:fill="03A996" w:themeFill="accent1"/>
                  <w:vAlign w:val="bottom"/>
                </w:tcPr>
                <w:p w:rsidR="00E56A63" w:rsidRDefault="000172BE" w:rsidP="00D75DEE">
                  <w:pPr>
                    <w:pStyle w:val="Subtitle"/>
                  </w:pPr>
                  <w:r>
                    <w:t>Wellness is a choice; c</w:t>
                  </w:r>
                  <w:r w:rsidR="00D75DEE">
                    <w:t>hoose wellness!</w:t>
                  </w:r>
                </w:p>
              </w:tc>
            </w:tr>
          </w:tbl>
          <w:p w:rsidR="00E56A63" w:rsidRDefault="00E56A63"/>
        </w:tc>
      </w:tr>
    </w:tbl>
    <w:p w:rsidR="00E56A63" w:rsidRDefault="00E56A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E56A63">
        <w:trPr>
          <w:trHeight w:hRule="exact" w:val="10800"/>
          <w:jc w:val="center"/>
        </w:trPr>
        <w:tc>
          <w:tcPr>
            <w:tcW w:w="3840" w:type="dxa"/>
          </w:tcPr>
          <w:sdt>
            <w:sdtPr>
              <w:id w:val="-1941750188"/>
              <w:picture/>
            </w:sdtPr>
            <w:sdtEndPr/>
            <w:sdtContent>
              <w:p w:rsidR="00E56A63" w:rsidRDefault="0034213A">
                <w:r>
                  <w:rPr>
                    <w:noProof/>
                    <w:lang w:eastAsia="en-US"/>
                  </w:rPr>
                  <w:drawing>
                    <wp:inline distT="0" distB="0" distL="0" distR="0">
                      <wp:extent cx="2432304" cy="1824228"/>
                      <wp:effectExtent l="0" t="0" r="6350" b="508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32304" cy="1824228"/>
                              </a:xfrm>
                              <a:prstGeom prst="rect">
                                <a:avLst/>
                              </a:prstGeom>
                              <a:noFill/>
                              <a:ln>
                                <a:noFill/>
                              </a:ln>
                            </pic:spPr>
                          </pic:pic>
                        </a:graphicData>
                      </a:graphic>
                    </wp:inline>
                  </w:drawing>
                </w:r>
              </w:p>
            </w:sdtContent>
          </w:sdt>
          <w:p w:rsidR="007C1D43" w:rsidRDefault="007C1D43" w:rsidP="007C1D43">
            <w:pPr>
              <w:pStyle w:val="NormalWeb"/>
              <w:shd w:val="clear" w:color="auto" w:fill="FFFFFF"/>
              <w:spacing w:before="0" w:beforeAutospacing="0" w:after="0" w:afterAutospacing="0"/>
              <w:rPr>
                <w:rFonts w:asciiTheme="minorHAnsi" w:hAnsiTheme="minorHAnsi"/>
                <w:color w:val="000000"/>
              </w:rPr>
            </w:pPr>
          </w:p>
          <w:p w:rsidR="007C1D43" w:rsidRPr="007C1D43" w:rsidRDefault="007C1D43" w:rsidP="007C1D43">
            <w:pPr>
              <w:pStyle w:val="NormalWeb"/>
              <w:shd w:val="clear" w:color="auto" w:fill="FFFFFF"/>
              <w:spacing w:before="0" w:beforeAutospacing="0" w:after="0" w:afterAutospacing="0"/>
              <w:rPr>
                <w:rFonts w:asciiTheme="minorHAnsi" w:hAnsiTheme="minorHAnsi"/>
                <w:color w:val="027E6F" w:themeColor="accent1" w:themeShade="BF"/>
                <w:sz w:val="32"/>
                <w:szCs w:val="32"/>
              </w:rPr>
            </w:pPr>
            <w:r w:rsidRPr="007C1D43">
              <w:rPr>
                <w:rFonts w:asciiTheme="minorHAnsi" w:hAnsiTheme="minorHAnsi"/>
                <w:color w:val="027E6F" w:themeColor="accent1" w:themeShade="BF"/>
                <w:sz w:val="32"/>
                <w:szCs w:val="32"/>
              </w:rPr>
              <w:t>Individualized Training:</w:t>
            </w:r>
          </w:p>
          <w:p w:rsidR="007C1D43" w:rsidRDefault="007C1D43" w:rsidP="007C1D43">
            <w:pPr>
              <w:pStyle w:val="NormalWeb"/>
              <w:shd w:val="clear" w:color="auto" w:fill="FFFFFF"/>
              <w:spacing w:before="0" w:beforeAutospacing="0" w:after="0" w:afterAutospacing="0"/>
              <w:rPr>
                <w:rFonts w:asciiTheme="minorHAnsi" w:hAnsiTheme="minorHAnsi"/>
                <w:color w:val="000000"/>
              </w:rPr>
            </w:pPr>
          </w:p>
          <w:p w:rsidR="007C1D43" w:rsidRPr="0034213A" w:rsidRDefault="007C1D43" w:rsidP="007C1D43">
            <w:pPr>
              <w:pStyle w:val="NormalWeb"/>
              <w:shd w:val="clear" w:color="auto" w:fill="FFFFFF"/>
              <w:spacing w:before="0" w:beforeAutospacing="0" w:after="0" w:afterAutospacing="0"/>
              <w:rPr>
                <w:rFonts w:asciiTheme="minorHAnsi" w:hAnsiTheme="minorHAnsi"/>
                <w:color w:val="000000"/>
              </w:rPr>
            </w:pPr>
            <w:r w:rsidRPr="0034213A">
              <w:rPr>
                <w:rFonts w:asciiTheme="minorHAnsi" w:hAnsiTheme="minorHAnsi"/>
                <w:color w:val="000000"/>
              </w:rPr>
              <w:t>The student pursuing training and certification in coaching may choose a specific area of wellness &amp; prevention in which to develop the project and ultimate coaching business. An individual area of study and research is pursued with the intent of developing a coaching business that will provide a viable income source for the student coach upon completion of training</w:t>
            </w:r>
            <w:r w:rsidRPr="0034213A">
              <w:rPr>
                <w:rFonts w:ascii="Swis721 BT" w:hAnsi="Swis721 BT"/>
                <w:color w:val="000000"/>
              </w:rPr>
              <w:t xml:space="preserve"> </w:t>
            </w:r>
            <w:r w:rsidRPr="0034213A">
              <w:rPr>
                <w:rFonts w:asciiTheme="minorHAnsi" w:hAnsiTheme="minorHAnsi"/>
                <w:color w:val="000000"/>
              </w:rPr>
              <w:t>and acquisition of the coaching certificate.</w:t>
            </w:r>
            <w:r w:rsidRPr="0034213A">
              <w:rPr>
                <w:rFonts w:asciiTheme="minorHAnsi" w:hAnsiTheme="minorHAnsi"/>
                <w:color w:val="000000"/>
              </w:rPr>
              <w:t xml:space="preserve">  </w:t>
            </w:r>
            <w:r w:rsidRPr="0034213A">
              <w:rPr>
                <w:rFonts w:asciiTheme="minorHAnsi" w:hAnsiTheme="minorHAnsi"/>
                <w:color w:val="000000"/>
              </w:rPr>
              <w:t>Growing Social Entrepreneurs is our Business!</w:t>
            </w:r>
          </w:p>
          <w:p w:rsidR="00E56A63" w:rsidRDefault="00E56A63"/>
        </w:tc>
        <w:tc>
          <w:tcPr>
            <w:tcW w:w="713" w:type="dxa"/>
          </w:tcPr>
          <w:p w:rsidR="00E56A63" w:rsidRDefault="00E56A63"/>
        </w:tc>
        <w:tc>
          <w:tcPr>
            <w:tcW w:w="713" w:type="dxa"/>
          </w:tcPr>
          <w:p w:rsidR="00E56A63" w:rsidRDefault="00E56A63"/>
        </w:tc>
        <w:tc>
          <w:tcPr>
            <w:tcW w:w="3843" w:type="dxa"/>
          </w:tcPr>
          <w:p w:rsidR="00E56A63" w:rsidRPr="00494DD3" w:rsidRDefault="005C5249" w:rsidP="005C5249">
            <w:pPr>
              <w:pStyle w:val="Heading2"/>
              <w:spacing w:before="200"/>
              <w:rPr>
                <w:rStyle w:val="Heading2Char"/>
                <w:b/>
                <w:bCs/>
                <w:color w:val="027E6F" w:themeColor="accent1" w:themeShade="BF"/>
                <w:sz w:val="32"/>
                <w:szCs w:val="32"/>
              </w:rPr>
            </w:pPr>
            <w:r w:rsidRPr="00494DD3">
              <w:rPr>
                <w:rStyle w:val="Heading2Char"/>
                <w:b/>
                <w:bCs/>
                <w:color w:val="027E6F" w:themeColor="accent1" w:themeShade="BF"/>
                <w:sz w:val="32"/>
                <w:szCs w:val="32"/>
              </w:rPr>
              <w:t>Support for Veterans:</w:t>
            </w:r>
          </w:p>
          <w:p w:rsidR="005C5249" w:rsidRPr="005C5249" w:rsidRDefault="005C5249" w:rsidP="005C5249">
            <w:r>
              <w:t xml:space="preserve">Coaching Choice College Supports our veterans by offering a 50% discount.  All other trainees may receive a 10% discount by signing and showing this brochure.  Monthly sessions with monthly payment plan options are available upon request. </w:t>
            </w:r>
          </w:p>
          <w:p w:rsidR="007C1D43" w:rsidRPr="007C1D43" w:rsidRDefault="007C1D43" w:rsidP="007C1D43">
            <w:pPr>
              <w:pStyle w:val="Heading2"/>
              <w:spacing w:before="200"/>
              <w:rPr>
                <w:color w:val="027E6F" w:themeColor="accent1" w:themeShade="BF"/>
                <w:sz w:val="32"/>
                <w:szCs w:val="32"/>
              </w:rPr>
            </w:pPr>
            <w:r w:rsidRPr="007C1D43">
              <w:rPr>
                <w:rStyle w:val="Heading2Char"/>
                <w:color w:val="027E6F" w:themeColor="accent1" w:themeShade="BF"/>
                <w:sz w:val="32"/>
                <w:szCs w:val="32"/>
              </w:rPr>
              <w:t xml:space="preserve">Testimonial: </w:t>
            </w:r>
          </w:p>
          <w:p w:rsidR="000172BE" w:rsidRPr="000172BE" w:rsidRDefault="007C1D43" w:rsidP="007C1D43">
            <w:pPr>
              <w:rPr>
                <w:rFonts w:ascii="Verdana" w:hAnsi="Verdana"/>
                <w:bCs/>
                <w:color w:val="000000"/>
                <w:shd w:val="clear" w:color="auto" w:fill="FFFFFF"/>
              </w:rPr>
            </w:pPr>
            <w:r w:rsidRPr="000172BE">
              <w:rPr>
                <w:rFonts w:ascii="Verdana" w:hAnsi="Verdana"/>
                <w:bCs/>
                <w:color w:val="000000"/>
                <w:sz w:val="23"/>
                <w:szCs w:val="23"/>
                <w:shd w:val="clear" w:color="auto" w:fill="FFFFFF"/>
              </w:rPr>
              <w:t>I</w:t>
            </w:r>
            <w:r w:rsidRPr="000172BE">
              <w:rPr>
                <w:rFonts w:ascii="Verdana" w:hAnsi="Verdana"/>
                <w:bCs/>
                <w:color w:val="000000"/>
                <w:shd w:val="clear" w:color="auto" w:fill="FFFFFF"/>
              </w:rPr>
              <w:t xml:space="preserve"> completed the Wellness Coach Training Certificate program with Choice College in April, 2012.     It was a wonderful one on one experience which made it possible to not only receive an in depth review of the subject matter, but as critical, I was afforded many discussions exploring  specific opportunities for development of my personal coaching business.  Clare Steffen</w:t>
            </w:r>
            <w:r w:rsidR="000172BE">
              <w:rPr>
                <w:rFonts w:ascii="Verdana" w:hAnsi="Verdana"/>
                <w:bCs/>
                <w:color w:val="000000"/>
                <w:shd w:val="clear" w:color="auto" w:fill="FFFFFF"/>
              </w:rPr>
              <w:t>, Ed.D., BCC</w:t>
            </w:r>
            <w:r w:rsidRPr="000172BE">
              <w:rPr>
                <w:rFonts w:ascii="Verdana" w:hAnsi="Verdana"/>
                <w:bCs/>
                <w:color w:val="000000"/>
                <w:shd w:val="clear" w:color="auto" w:fill="FFFFFF"/>
              </w:rPr>
              <w:t xml:space="preserve"> is a genuinely seasoned and caring teacher and practitioner.  I would recommend this program to those professionals who are expanding their psychology practices as well as those who are leaving managed care.</w:t>
            </w:r>
          </w:p>
          <w:p w:rsidR="007C1D43" w:rsidRDefault="007C1D43" w:rsidP="007C1D43">
            <w:pPr>
              <w:rPr>
                <w:rFonts w:ascii="Verdana" w:hAnsi="Verdana"/>
                <w:b/>
                <w:bCs/>
                <w:color w:val="000000"/>
                <w:shd w:val="clear" w:color="auto" w:fill="FFFFFF"/>
              </w:rPr>
            </w:pPr>
            <w:r>
              <w:rPr>
                <w:rFonts w:ascii="Verdana" w:hAnsi="Verdana"/>
                <w:b/>
                <w:bCs/>
                <w:color w:val="000000"/>
              </w:rPr>
              <w:br/>
            </w:r>
            <w:r>
              <w:rPr>
                <w:rFonts w:ascii="Verdana" w:hAnsi="Verdana"/>
                <w:b/>
                <w:bCs/>
                <w:color w:val="000000"/>
                <w:shd w:val="clear" w:color="auto" w:fill="FFFFFF"/>
              </w:rPr>
              <w:t>Robin Muskal, Ph.D.</w:t>
            </w:r>
            <w:r>
              <w:rPr>
                <w:rFonts w:ascii="Verdana" w:hAnsi="Verdana"/>
                <w:b/>
                <w:bCs/>
                <w:color w:val="000000"/>
              </w:rPr>
              <w:br/>
            </w:r>
            <w:r>
              <w:rPr>
                <w:rFonts w:ascii="Verdana" w:hAnsi="Verdana"/>
                <w:b/>
                <w:bCs/>
                <w:color w:val="000000"/>
                <w:shd w:val="clear" w:color="auto" w:fill="FFFFFF"/>
              </w:rPr>
              <w:t>Certified Wellness Coach</w:t>
            </w:r>
          </w:p>
          <w:p w:rsidR="00E56A63" w:rsidRDefault="00E56A63"/>
        </w:tc>
        <w:tc>
          <w:tcPr>
            <w:tcW w:w="720" w:type="dxa"/>
          </w:tcPr>
          <w:p w:rsidR="00E56A63" w:rsidRDefault="00E56A63"/>
        </w:tc>
        <w:tc>
          <w:tcPr>
            <w:tcW w:w="720" w:type="dxa"/>
          </w:tcPr>
          <w:p w:rsidR="00E56A63" w:rsidRDefault="00E56A63"/>
        </w:tc>
        <w:tc>
          <w:tcPr>
            <w:tcW w:w="3851" w:type="dxa"/>
          </w:tcPr>
          <w:sdt>
            <w:sdtPr>
              <w:id w:val="1665123103"/>
              <w:picture/>
            </w:sdtPr>
            <w:sdtEndPr/>
            <w:sdtContent>
              <w:p w:rsidR="00E56A63" w:rsidRDefault="0034213A">
                <w:r>
                  <w:rPr>
                    <w:noProof/>
                    <w:lang w:eastAsia="en-US"/>
                  </w:rPr>
                  <w:drawing>
                    <wp:inline distT="0" distB="0" distL="0" distR="0">
                      <wp:extent cx="2441448" cy="1634485"/>
                      <wp:effectExtent l="0" t="0" r="0" b="444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41448" cy="1634485"/>
                              </a:xfrm>
                              <a:prstGeom prst="rect">
                                <a:avLst/>
                              </a:prstGeom>
                              <a:noFill/>
                              <a:ln>
                                <a:noFill/>
                              </a:ln>
                            </pic:spPr>
                          </pic:pic>
                        </a:graphicData>
                      </a:graphic>
                    </wp:inline>
                  </w:drawing>
                </w:r>
              </w:p>
            </w:sdtContent>
          </w:sdt>
          <w:sdt>
            <w:sdtPr>
              <w:id w:val="1180852552"/>
              <w:placeholder>
                <w:docPart w:val="4F2158B920934DCDA6002304113C4192"/>
              </w:placeholder>
              <w:temporary/>
              <w:showingPlcHdr/>
              <w15:appearance w15:val="hidden"/>
              <w:text/>
            </w:sdtPr>
            <w:sdtEndPr/>
            <w:sdtContent>
              <w:p w:rsidR="00E56A63" w:rsidRDefault="0034213A">
                <w:pPr>
                  <w:pStyle w:val="Caption"/>
                </w:pPr>
                <w:r>
                  <w:t>[Type a caption for your photo]</w:t>
                </w:r>
              </w:p>
            </w:sdtContent>
          </w:sdt>
          <w:p w:rsidR="00494DD3" w:rsidRPr="00494DD3" w:rsidRDefault="00494DD3" w:rsidP="00494DD3">
            <w:pPr>
              <w:rPr>
                <w:rFonts w:ascii="Verdana" w:hAnsi="Verdana"/>
                <w:b/>
                <w:bCs/>
                <w:color w:val="027E6F" w:themeColor="accent1" w:themeShade="BF"/>
                <w:shd w:val="clear" w:color="auto" w:fill="FFFFFF"/>
              </w:rPr>
            </w:pPr>
            <w:r w:rsidRPr="00494DD3">
              <w:rPr>
                <w:rFonts w:ascii="Verdana" w:hAnsi="Verdana"/>
                <w:b/>
                <w:bCs/>
                <w:color w:val="027E6F" w:themeColor="accent1" w:themeShade="BF"/>
                <w:shd w:val="clear" w:color="auto" w:fill="FFFFFF"/>
              </w:rPr>
              <w:t>Foundational Training Program:</w:t>
            </w:r>
          </w:p>
          <w:p w:rsidR="00E56A63" w:rsidRDefault="00494DD3" w:rsidP="00494DD3">
            <w:pPr>
              <w:rPr>
                <w:bCs/>
                <w:color w:val="000000"/>
                <w:shd w:val="clear" w:color="auto" w:fill="FFFFFF"/>
              </w:rPr>
            </w:pPr>
            <w:r>
              <w:rPr>
                <w:rFonts w:ascii="Verdana" w:hAnsi="Verdana"/>
                <w:b/>
                <w:bCs/>
                <w:color w:val="000000"/>
                <w:shd w:val="clear" w:color="auto" w:fill="FFFFFF"/>
              </w:rPr>
              <w:t xml:space="preserve">East Meets West (30 hours) </w:t>
            </w:r>
            <w:r>
              <w:rPr>
                <w:bCs/>
                <w:color w:val="000000"/>
                <w:shd w:val="clear" w:color="auto" w:fill="FFFFFF"/>
              </w:rPr>
              <w:t>This program e</w:t>
            </w:r>
            <w:r>
              <w:rPr>
                <w:bCs/>
                <w:color w:val="000000"/>
                <w:shd w:val="clear" w:color="auto" w:fill="FFFFFF"/>
              </w:rPr>
              <w:t>xplores the marriage between an allopathic and holistic approach to coaching.  The program provides an in-depth examination of the core competencies.  This foundational program is included in the 60 hour training program, Designing Personal Relationships by Choice.</w:t>
            </w:r>
          </w:p>
          <w:p w:rsidR="00494DD3" w:rsidRDefault="00494DD3" w:rsidP="00494DD3">
            <w:pPr>
              <w:rPr>
                <w:rFonts w:ascii="Verdana" w:hAnsi="Verdana"/>
                <w:b/>
                <w:bCs/>
                <w:color w:val="000000"/>
                <w:shd w:val="clear" w:color="auto" w:fill="FFFFFF"/>
              </w:rPr>
            </w:pPr>
            <w:r w:rsidRPr="00494DD3">
              <w:rPr>
                <w:rFonts w:ascii="Verdana" w:hAnsi="Verdana"/>
                <w:b/>
                <w:bCs/>
                <w:color w:val="000000"/>
                <w:shd w:val="clear" w:color="auto" w:fill="FFFFFF"/>
              </w:rPr>
              <w:t>Designing Personal Relationships by Choice (60 hours)</w:t>
            </w:r>
          </w:p>
          <w:p w:rsidR="00494DD3" w:rsidRPr="00494DD3" w:rsidRDefault="00494DD3" w:rsidP="00494DD3">
            <w:pPr>
              <w:rPr>
                <w:bCs/>
                <w:color w:val="000000"/>
                <w:shd w:val="clear" w:color="auto" w:fill="FFFFFF"/>
              </w:rPr>
            </w:pPr>
            <w:r w:rsidRPr="00494DD3">
              <w:rPr>
                <w:bCs/>
                <w:color w:val="000000"/>
                <w:shd w:val="clear" w:color="auto" w:fill="FFFFFF"/>
              </w:rPr>
              <w:t>Building on th</w:t>
            </w:r>
            <w:r>
              <w:rPr>
                <w:bCs/>
                <w:color w:val="000000"/>
                <w:shd w:val="clear" w:color="auto" w:fill="FFFFFF"/>
              </w:rPr>
              <w:t>e foundational training</w:t>
            </w:r>
            <w:r w:rsidRPr="00494DD3">
              <w:rPr>
                <w:bCs/>
                <w:color w:val="000000"/>
                <w:shd w:val="clear" w:color="auto" w:fill="FFFFFF"/>
              </w:rPr>
              <w:t>, in this program the trainee receive both the East Meets West program along with</w:t>
            </w:r>
            <w:r>
              <w:rPr>
                <w:bCs/>
                <w:color w:val="000000"/>
                <w:shd w:val="clear" w:color="auto" w:fill="FFFFFF"/>
              </w:rPr>
              <w:t xml:space="preserve"> incorporating the wellness model into the development of healthy relationships. The new choice thinking model is applied to use Cognitions of Choice, assess for wellness, and build confidence in coaching clients. </w:t>
            </w:r>
          </w:p>
        </w:tc>
      </w:tr>
    </w:tbl>
    <w:p w:rsidR="00E56A63" w:rsidRDefault="00494DD3">
      <w:pPr>
        <w:pStyle w:val="NoSpacing"/>
      </w:pPr>
      <w:r>
        <w:t xml:space="preserve"> </w:t>
      </w:r>
    </w:p>
    <w:sectPr w:rsidR="00E56A63">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wis721 B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C5CE"/>
      </v:shape>
    </w:pict>
  </w:numPicBullet>
  <w:abstractNum w:abstractNumId="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nsid w:val="38CA63CE"/>
    <w:multiLevelType w:val="hybridMultilevel"/>
    <w:tmpl w:val="296206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EE"/>
    <w:rsid w:val="000172BE"/>
    <w:rsid w:val="0034213A"/>
    <w:rsid w:val="00494DD3"/>
    <w:rsid w:val="005C5249"/>
    <w:rsid w:val="007C1D43"/>
    <w:rsid w:val="00D75DEE"/>
    <w:rsid w:val="00E5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749CC140-E340-4355-9B24-9B3CA206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ayout">
    <w:name w:val="Table Layout"/>
    <w:basedOn w:val="TableNormal"/>
    <w:uiPriority w:val="99"/>
    <w:tblPr>
      <w:tblInd w:w="0" w:type="dxa"/>
      <w:tblCellMar>
        <w:top w:w="0" w:type="dxa"/>
        <w:left w:w="0" w:type="dxa"/>
        <w:bottom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D75DEE"/>
    <w:rPr>
      <w:color w:val="4D4436" w:themeColor="hyperlink"/>
      <w:u w:val="single"/>
    </w:rPr>
  </w:style>
  <w:style w:type="paragraph" w:styleId="NormalWeb">
    <w:name w:val="Normal (Web)"/>
    <w:basedOn w:val="Normal"/>
    <w:uiPriority w:val="99"/>
    <w:semiHidden/>
    <w:unhideWhenUsed/>
    <w:rsid w:val="007C1D4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unhideWhenUsed/>
    <w:qFormat/>
    <w:rsid w:val="00494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787">
      <w:bodyDiv w:val="1"/>
      <w:marLeft w:val="0"/>
      <w:marRight w:val="0"/>
      <w:marTop w:val="0"/>
      <w:marBottom w:val="0"/>
      <w:divBdr>
        <w:top w:val="none" w:sz="0" w:space="0" w:color="auto"/>
        <w:left w:val="none" w:sz="0" w:space="0" w:color="auto"/>
        <w:bottom w:val="none" w:sz="0" w:space="0" w:color="auto"/>
        <w:right w:val="none" w:sz="0" w:space="0" w:color="auto"/>
      </w:divBdr>
    </w:div>
    <w:div w:id="206307617">
      <w:bodyDiv w:val="1"/>
      <w:marLeft w:val="0"/>
      <w:marRight w:val="0"/>
      <w:marTop w:val="0"/>
      <w:marBottom w:val="0"/>
      <w:divBdr>
        <w:top w:val="none" w:sz="0" w:space="0" w:color="auto"/>
        <w:left w:val="none" w:sz="0" w:space="0" w:color="auto"/>
        <w:bottom w:val="none" w:sz="0" w:space="0" w:color="auto"/>
        <w:right w:val="none" w:sz="0" w:space="0" w:color="auto"/>
      </w:divBdr>
    </w:div>
    <w:div w:id="211432469">
      <w:bodyDiv w:val="1"/>
      <w:marLeft w:val="0"/>
      <w:marRight w:val="0"/>
      <w:marTop w:val="0"/>
      <w:marBottom w:val="0"/>
      <w:divBdr>
        <w:top w:val="none" w:sz="0" w:space="0" w:color="auto"/>
        <w:left w:val="none" w:sz="0" w:space="0" w:color="auto"/>
        <w:bottom w:val="none" w:sz="0" w:space="0" w:color="auto"/>
        <w:right w:val="none" w:sz="0" w:space="0" w:color="auto"/>
      </w:divBdr>
    </w:div>
    <w:div w:id="412362920">
      <w:bodyDiv w:val="1"/>
      <w:marLeft w:val="0"/>
      <w:marRight w:val="0"/>
      <w:marTop w:val="0"/>
      <w:marBottom w:val="0"/>
      <w:divBdr>
        <w:top w:val="none" w:sz="0" w:space="0" w:color="auto"/>
        <w:left w:val="none" w:sz="0" w:space="0" w:color="auto"/>
        <w:bottom w:val="none" w:sz="0" w:space="0" w:color="auto"/>
        <w:right w:val="none" w:sz="0" w:space="0" w:color="auto"/>
      </w:divBdr>
    </w:div>
    <w:div w:id="1957979073">
      <w:bodyDiv w:val="1"/>
      <w:marLeft w:val="0"/>
      <w:marRight w:val="0"/>
      <w:marTop w:val="0"/>
      <w:marBottom w:val="0"/>
      <w:divBdr>
        <w:top w:val="none" w:sz="0" w:space="0" w:color="auto"/>
        <w:left w:val="none" w:sz="0" w:space="0" w:color="auto"/>
        <w:bottom w:val="none" w:sz="0" w:space="0" w:color="auto"/>
        <w:right w:val="none" w:sz="0" w:space="0" w:color="auto"/>
      </w:divBdr>
    </w:div>
    <w:div w:id="21142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www.coachingchoicecollege.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2158B920934DCDA6002304113C4192"/>
        <w:category>
          <w:name w:val="General"/>
          <w:gallery w:val="placeholder"/>
        </w:category>
        <w:types>
          <w:type w:val="bbPlcHdr"/>
        </w:types>
        <w:behaviors>
          <w:behavior w:val="content"/>
        </w:behaviors>
        <w:guid w:val="{A67984A2-1D93-46F6-9349-E65F0B8DBD79}"/>
      </w:docPartPr>
      <w:docPartBody>
        <w:p w:rsidR="00000000" w:rsidRDefault="000851AC">
          <w:pPr>
            <w:pStyle w:val="4F2158B920934DCDA6002304113C4192"/>
          </w:pPr>
          <w:r>
            <w:t>[Type a caption for your photo]</w:t>
          </w:r>
        </w:p>
      </w:docPartBody>
    </w:docPart>
    <w:docPart>
      <w:docPartPr>
        <w:name w:val="A1C9D195642645F8818C495167549776"/>
        <w:category>
          <w:name w:val="General"/>
          <w:gallery w:val="placeholder"/>
        </w:category>
        <w:types>
          <w:type w:val="bbPlcHdr"/>
        </w:types>
        <w:behaviors>
          <w:behavior w:val="content"/>
        </w:behaviors>
        <w:guid w:val="{EB1F95A3-C073-4D7E-B431-9EF2DD79DFCD}"/>
      </w:docPartPr>
      <w:docPartBody>
        <w:p w:rsidR="00000000" w:rsidRDefault="000851AC">
          <w:pPr>
            <w:pStyle w:val="A1C9D195642645F8818C495167549776"/>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wis721 B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AC"/>
    <w:rsid w:val="0008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2E74B5"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2158B920934DCDA6002304113C4192">
    <w:name w:val="4F2158B920934DCDA6002304113C4192"/>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rPr>
  </w:style>
  <w:style w:type="paragraph" w:styleId="ListBullet">
    <w:name w:val="List Bullet"/>
    <w:basedOn w:val="Normal"/>
    <w:uiPriority w:val="1"/>
    <w:unhideWhenUsed/>
    <w:qFormat/>
    <w:pPr>
      <w:numPr>
        <w:numId w:val="1"/>
      </w:numPr>
      <w:spacing w:after="200" w:line="288" w:lineRule="auto"/>
    </w:pPr>
    <w:rPr>
      <w:color w:val="50637D" w:themeColor="text2" w:themeTint="E6"/>
      <w:sz w:val="20"/>
    </w:rPr>
  </w:style>
  <w:style w:type="paragraph" w:customStyle="1" w:styleId="3C2F40D22D694F4CA1E9478F8A645A76">
    <w:name w:val="3C2F40D22D694F4CA1E9478F8A645A76"/>
  </w:style>
  <w:style w:type="paragraph" w:customStyle="1" w:styleId="12757C30162F4F86AD5154A65FF2B1B9">
    <w:name w:val="12757C30162F4F86AD5154A65FF2B1B9"/>
  </w:style>
  <w:style w:type="paragraph" w:customStyle="1" w:styleId="AF109FB850C74A0C9082A92AC83E441C">
    <w:name w:val="AF109FB850C74A0C9082A92AC83E441C"/>
  </w:style>
  <w:style w:type="paragraph" w:customStyle="1" w:styleId="D47BDD22AA824AEF8AE4F6B2E5818A78">
    <w:name w:val="D47BDD22AA824AEF8AE4F6B2E5818A78"/>
  </w:style>
  <w:style w:type="paragraph" w:customStyle="1" w:styleId="F06BF395B63C40F3A3E186F4E0605B17">
    <w:name w:val="F06BF395B63C40F3A3E186F4E0605B17"/>
  </w:style>
  <w:style w:type="paragraph" w:customStyle="1" w:styleId="A1C9D195642645F8818C495167549776">
    <w:name w:val="A1C9D195642645F8818C495167549776"/>
  </w:style>
  <w:style w:type="paragraph" w:customStyle="1" w:styleId="31AE42ABD0344160AB65C1817C5F0919">
    <w:name w:val="31AE42ABD0344160AB65C1817C5F0919"/>
  </w:style>
  <w:style w:type="paragraph" w:customStyle="1" w:styleId="8D766AF8E4AA40FA8AC809897F2730A8">
    <w:name w:val="8D766AF8E4AA40FA8AC809897F2730A8"/>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42"/>
    </w:rPr>
  </w:style>
  <w:style w:type="paragraph" w:customStyle="1" w:styleId="2E39CBBC9EB3452CB9FA2C5C8126DF5C">
    <w:name w:val="2E39CBBC9EB3452CB9FA2C5C8126DF5C"/>
  </w:style>
  <w:style w:type="paragraph" w:customStyle="1" w:styleId="2FC87047103D45CABC8663D2E77A1DB5">
    <w:name w:val="2FC87047103D45CABC8663D2E77A1DB5"/>
  </w:style>
  <w:style w:type="paragraph" w:styleId="Quote">
    <w:name w:val="Quote"/>
    <w:basedOn w:val="Normal"/>
    <w:next w:val="Normal"/>
    <w:link w:val="QuoteChar"/>
    <w:uiPriority w:val="1"/>
    <w:qFormat/>
    <w:pPr>
      <w:pBdr>
        <w:top w:val="single" w:sz="4" w:space="14" w:color="2E74B5" w:themeColor="accent1" w:themeShade="BF"/>
        <w:bottom w:val="single" w:sz="4" w:space="14" w:color="2E74B5" w:themeColor="accent1" w:themeShade="BF"/>
      </w:pBdr>
      <w:spacing w:before="480" w:after="480" w:line="336" w:lineRule="auto"/>
    </w:pPr>
    <w:rPr>
      <w:i/>
      <w:iCs/>
      <w:color w:val="2E74B5" w:themeColor="accent1" w:themeShade="BF"/>
      <w:sz w:val="30"/>
    </w:rPr>
  </w:style>
  <w:style w:type="character" w:customStyle="1" w:styleId="QuoteChar">
    <w:name w:val="Quote Char"/>
    <w:basedOn w:val="DefaultParagraphFont"/>
    <w:link w:val="Quote"/>
    <w:uiPriority w:val="1"/>
    <w:rPr>
      <w:i/>
      <w:iCs/>
      <w:color w:val="2E74B5" w:themeColor="accent1" w:themeShade="BF"/>
      <w:sz w:val="30"/>
    </w:rPr>
  </w:style>
  <w:style w:type="paragraph" w:customStyle="1" w:styleId="2EC2B9339B5A4F79880AA03DF62979AD">
    <w:name w:val="2EC2B9339B5A4F79880AA03DF62979AD"/>
  </w:style>
  <w:style w:type="paragraph" w:customStyle="1" w:styleId="8BF01E4A538E44929DD903FB7BBACA70">
    <w:name w:val="8BF01E4A538E44929DD903FB7BBAC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41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Coaching choice College</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keywords/>
  <cp:lastModifiedBy>Clare</cp:lastModifiedBy>
  <cp:revision>2</cp:revision>
  <dcterms:created xsi:type="dcterms:W3CDTF">2014-04-18T23:47:00Z</dcterms:created>
  <dcterms:modified xsi:type="dcterms:W3CDTF">2014-04-19T00:30:00Z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